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38" w:rsidRDefault="002D0138" w:rsidP="002D01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Rejestracja</w:t>
      </w:r>
      <w:r w:rsidRPr="002D01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Stompu w porzeczce </w:t>
      </w:r>
    </w:p>
    <w:p w:rsidR="002D0138" w:rsidRDefault="002D0138" w:rsidP="002D01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D0138" w:rsidRDefault="002D0138" w:rsidP="002D01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D0138" w:rsidRPr="002D0138" w:rsidRDefault="002D0138" w:rsidP="002D01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0138">
        <w:rPr>
          <w:rFonts w:ascii="Arial" w:eastAsia="Times New Roman" w:hAnsi="Arial" w:cs="Arial"/>
          <w:sz w:val="20"/>
          <w:szCs w:val="20"/>
          <w:lang w:eastAsia="pl-PL"/>
        </w:rPr>
        <w:t>Szanowny Panie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w nawiązaniu do naszej piątkowej rozmowy telefonicznej chciałbym poinformować Pana, że oczekujemy rejestracji nowej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formulacji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 Stompu.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Formulacja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 ta będzie zawierała 455 g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pendimetaliny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formulacji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 CS. Oczekiwany czas rejestracji to Q2 tego roku. Jak tylko otrzymamy tę rejestrację rozpoczniemy rejestrację tej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formulacji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 w uprawach małoobszarowych włącznie z uprawami porzeczki. Wstępny, oczekiwany czas rejestracji w porzeczce to rok 2014.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0138">
        <w:rPr>
          <w:rFonts w:ascii="Arial" w:eastAsia="Times New Roman" w:hAnsi="Arial" w:cs="Arial"/>
          <w:sz w:val="20"/>
          <w:szCs w:val="20"/>
          <w:lang w:eastAsia="pl-PL"/>
        </w:rPr>
        <w:t>Jeszcze raz pragnę podziękować Panu za zaangażowanie w tym temacie, jeśli będzie Pan potrzebował więcej informacji na ten temat to proszę o kontakt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Pozdrawiam / Best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Regards</w:t>
      </w:r>
      <w:proofErr w:type="spellEnd"/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01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Jacek Brol</w:t>
      </w:r>
      <w:r w:rsidRPr="002D0138">
        <w:rPr>
          <w:rFonts w:ascii="Arial" w:eastAsia="Times New Roman" w:hAnsi="Arial" w:cs="Arial"/>
          <w:sz w:val="20"/>
          <w:szCs w:val="20"/>
          <w:lang w:eastAsia="pl-PL"/>
        </w:rPr>
        <w:br/>
        <w:t>Marketing Manager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D0138" w:rsidRPr="002D0138" w:rsidRDefault="002D0138" w:rsidP="002D01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Phone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>: +48 22 570 98 73, Mobile: +48 601 759 491, E-Mail: jacek.brol@basf.com</w:t>
      </w:r>
      <w:r w:rsidRPr="002D0138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Postal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Address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: BASF Polska </w:t>
      </w:r>
      <w:proofErr w:type="spellStart"/>
      <w:r w:rsidRPr="002D0138">
        <w:rPr>
          <w:rFonts w:ascii="Arial" w:eastAsia="Times New Roman" w:hAnsi="Arial" w:cs="Arial"/>
          <w:sz w:val="20"/>
          <w:szCs w:val="20"/>
          <w:lang w:eastAsia="pl-PL"/>
        </w:rPr>
        <w:t>Sp.z</w:t>
      </w:r>
      <w:proofErr w:type="spellEnd"/>
      <w:r w:rsidRPr="002D0138">
        <w:rPr>
          <w:rFonts w:ascii="Arial" w:eastAsia="Times New Roman" w:hAnsi="Arial" w:cs="Arial"/>
          <w:sz w:val="20"/>
          <w:szCs w:val="20"/>
          <w:lang w:eastAsia="pl-PL"/>
        </w:rPr>
        <w:t xml:space="preserve"> o.o., MARKETING AP - , 02-326 Warszawa, Poland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D0138" w:rsidRPr="002D0138" w:rsidRDefault="002D0138" w:rsidP="002D01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01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BASF - </w:t>
      </w:r>
      <w:proofErr w:type="spellStart"/>
      <w:r w:rsidRPr="002D01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The</w:t>
      </w:r>
      <w:proofErr w:type="spellEnd"/>
      <w:r w:rsidRPr="002D01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Chemical Company</w:t>
      </w:r>
      <w:r w:rsidRPr="002D01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D0138" w:rsidRPr="002D0138" w:rsidRDefault="002D0138" w:rsidP="002D01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0138">
        <w:rPr>
          <w:rFonts w:ascii="Arial" w:eastAsia="Times New Roman" w:hAnsi="Arial" w:cs="Arial"/>
          <w:sz w:val="15"/>
          <w:szCs w:val="15"/>
          <w:lang w:eastAsia="pl-PL"/>
        </w:rPr>
        <w:t>BASF Polska Sp. z o.o.</w:t>
      </w:r>
      <w:r w:rsidRPr="002D0138">
        <w:rPr>
          <w:rFonts w:ascii="Arial" w:eastAsia="Times New Roman" w:hAnsi="Arial" w:cs="Arial"/>
          <w:sz w:val="15"/>
          <w:szCs w:val="15"/>
          <w:lang w:eastAsia="pl-PL"/>
        </w:rPr>
        <w:br/>
        <w:t>Al. Jerozolimskie 154; 02-326 Warszawa; Polska</w:t>
      </w:r>
      <w:r w:rsidRPr="002D0138">
        <w:rPr>
          <w:rFonts w:ascii="Arial" w:eastAsia="Times New Roman" w:hAnsi="Arial" w:cs="Arial"/>
          <w:sz w:val="15"/>
          <w:szCs w:val="15"/>
          <w:lang w:eastAsia="pl-PL"/>
        </w:rPr>
        <w:br/>
        <w:t>Sąd rejonowy dla m. st. Warszawy, XII Wydział Gospodarczy Krajowego Rejestru Sądowego; KRS 0000063691; NIP: 526-02-12-687</w:t>
      </w:r>
      <w:r w:rsidRPr="002D0138">
        <w:rPr>
          <w:rFonts w:ascii="Arial" w:eastAsia="Times New Roman" w:hAnsi="Arial" w:cs="Arial"/>
          <w:sz w:val="15"/>
          <w:szCs w:val="15"/>
          <w:lang w:eastAsia="pl-PL"/>
        </w:rPr>
        <w:br/>
        <w:t xml:space="preserve">Wysokość Kapitału Zakładowego 21313240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zl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br/>
        <w:t xml:space="preserve">Zarząd: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Dr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.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Dirk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Elvermann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 - Prezes</w:t>
      </w:r>
      <w:r w:rsidRPr="002D0138">
        <w:rPr>
          <w:rFonts w:ascii="Arial" w:eastAsia="Times New Roman" w:hAnsi="Arial" w:cs="Arial"/>
          <w:sz w:val="15"/>
          <w:szCs w:val="15"/>
          <w:lang w:eastAsia="pl-PL"/>
        </w:rPr>
        <w:br/>
        <w:t xml:space="preserve">***** Przeczytaj dwa razy zanim wydrukujesz tę wiadomość - chroń Ziemię.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Read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twice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before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 printing -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save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 </w:t>
      </w:r>
      <w:proofErr w:type="spellStart"/>
      <w:r w:rsidRPr="002D0138">
        <w:rPr>
          <w:rFonts w:ascii="Arial" w:eastAsia="Times New Roman" w:hAnsi="Arial" w:cs="Arial"/>
          <w:sz w:val="15"/>
          <w:szCs w:val="15"/>
          <w:lang w:eastAsia="pl-PL"/>
        </w:rPr>
        <w:t>the</w:t>
      </w:r>
      <w:proofErr w:type="spellEnd"/>
      <w:r w:rsidRPr="002D0138">
        <w:rPr>
          <w:rFonts w:ascii="Arial" w:eastAsia="Times New Roman" w:hAnsi="Arial" w:cs="Arial"/>
          <w:sz w:val="15"/>
          <w:szCs w:val="15"/>
          <w:lang w:eastAsia="pl-PL"/>
        </w:rPr>
        <w:t xml:space="preserve"> Planet *****</w:t>
      </w:r>
    </w:p>
    <w:p w:rsidR="002D0138" w:rsidRPr="002D0138" w:rsidRDefault="002D0138" w:rsidP="002D01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2D0138" w:rsidRPr="002D0138" w:rsidSect="008D0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attachedTemplate r:id="rId1"/>
  <w:defaultTabStop w:val="708"/>
  <w:hyphenationZone w:val="425"/>
  <w:characterSpacingControl w:val="doNotCompress"/>
  <w:compat/>
  <w:rsids>
    <w:rsidRoot w:val="00847AE7"/>
    <w:rsid w:val="002D0138"/>
    <w:rsid w:val="00847AE7"/>
    <w:rsid w:val="008D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8AE"/>
    <w:pPr>
      <w:spacing w:after="200" w:line="276" w:lineRule="auto"/>
    </w:pPr>
    <w:rPr>
      <w:sz w:val="22"/>
      <w:szCs w:val="22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7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\Desktop\Rejestracja%20Stompu%20w%20porzecz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Rejestracja Stompu w porzeczce.dot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2013-01-24T12:23:00Z</dcterms:created>
  <dcterms:modified xsi:type="dcterms:W3CDTF">2013-01-24T12:23:00Z</dcterms:modified>
</cp:coreProperties>
</file>